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20F" w:rsidRDefault="005F420F" w:rsidP="005F420F">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Pr>
          <w:rFonts w:ascii="Arial" w:eastAsia="Times New Roman" w:hAnsi="Arial" w:cs="Arial"/>
          <w:b/>
          <w:bCs/>
          <w:color w:val="000000"/>
          <w:sz w:val="24"/>
          <w:szCs w:val="24"/>
        </w:rPr>
        <w:t>Associate Ombudsperson, Western University</w:t>
      </w:r>
    </w:p>
    <w:p w:rsidR="005F420F" w:rsidRDefault="005F420F" w:rsidP="005F420F">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p>
    <w:p w:rsidR="005F420F" w:rsidRPr="005F420F" w:rsidRDefault="005F420F" w:rsidP="005F420F">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bookmarkStart w:id="0" w:name="_GoBack"/>
      <w:bookmarkEnd w:id="0"/>
      <w:r w:rsidRPr="005F420F">
        <w:rPr>
          <w:rFonts w:ascii="Arial" w:eastAsia="Times New Roman" w:hAnsi="Arial" w:cs="Arial"/>
          <w:b/>
          <w:bCs/>
          <w:color w:val="000000"/>
          <w:sz w:val="24"/>
          <w:szCs w:val="24"/>
        </w:rPr>
        <w:t>Classification &amp; Regular Hours</w:t>
      </w:r>
    </w:p>
    <w:p w:rsidR="005F420F" w:rsidRPr="005F420F" w:rsidRDefault="005F420F" w:rsidP="005F420F">
      <w:pPr>
        <w:shd w:val="clear" w:color="auto" w:fill="FFFFFF"/>
        <w:spacing w:line="240" w:lineRule="auto"/>
        <w:rPr>
          <w:rFonts w:ascii="Arial" w:eastAsia="Times New Roman" w:hAnsi="Arial" w:cs="Arial"/>
          <w:color w:val="000000"/>
        </w:rPr>
      </w:pPr>
      <w:r w:rsidRPr="005F420F">
        <w:rPr>
          <w:rFonts w:ascii="Arial" w:eastAsia="Times New Roman" w:hAnsi="Arial" w:cs="Arial"/>
          <w:color w:val="000000"/>
        </w:rPr>
        <w:t>Hours per Week: 35</w:t>
      </w:r>
      <w:r w:rsidRPr="005F420F">
        <w:rPr>
          <w:rFonts w:ascii="Arial" w:eastAsia="Times New Roman" w:hAnsi="Arial" w:cs="Arial"/>
          <w:color w:val="000000"/>
        </w:rPr>
        <w:br/>
      </w:r>
      <w:r w:rsidRPr="005F420F">
        <w:rPr>
          <w:rFonts w:ascii="Arial" w:eastAsia="Times New Roman" w:hAnsi="Arial" w:cs="Arial"/>
          <w:color w:val="000000"/>
        </w:rPr>
        <w:br/>
        <w:t>Salary Grade: 14</w:t>
      </w:r>
    </w:p>
    <w:p w:rsidR="005F420F" w:rsidRPr="005F420F" w:rsidRDefault="005F420F" w:rsidP="005F420F">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5F420F">
        <w:rPr>
          <w:rFonts w:ascii="Arial" w:eastAsia="Times New Roman" w:hAnsi="Arial" w:cs="Arial"/>
          <w:b/>
          <w:bCs/>
          <w:color w:val="000000"/>
          <w:sz w:val="24"/>
          <w:szCs w:val="24"/>
        </w:rPr>
        <w:t>About Western</w:t>
      </w:r>
    </w:p>
    <w:p w:rsidR="005F420F" w:rsidRPr="005F420F" w:rsidRDefault="005F420F" w:rsidP="005F420F">
      <w:pPr>
        <w:shd w:val="clear" w:color="auto" w:fill="FFFFFF"/>
        <w:spacing w:before="240" w:after="240" w:line="240" w:lineRule="auto"/>
        <w:rPr>
          <w:rFonts w:ascii="Arial" w:eastAsia="Times New Roman" w:hAnsi="Arial" w:cs="Arial"/>
          <w:color w:val="000000"/>
        </w:rPr>
      </w:pPr>
      <w:r w:rsidRPr="005F420F">
        <w:rPr>
          <w:rFonts w:ascii="Arial" w:eastAsia="Times New Roman" w:hAnsi="Arial" w:cs="Arial"/>
          <w:color w:val="000000"/>
        </w:rPr>
        <w:t xml:space="preserve">Since 1878, Western University has been committed to serving our communities through the pursuit of academic excellence and by providing students, faculty, and community members with life-long opportunities for intellectual, social, and cultural growth.  We seek excellent students, faculty, and staff to join us in what </w:t>
      </w:r>
      <w:proofErr w:type="gramStart"/>
      <w:r w:rsidRPr="005F420F">
        <w:rPr>
          <w:rFonts w:ascii="Arial" w:eastAsia="Times New Roman" w:hAnsi="Arial" w:cs="Arial"/>
          <w:color w:val="000000"/>
        </w:rPr>
        <w:t>has become known</w:t>
      </w:r>
      <w:proofErr w:type="gramEnd"/>
      <w:r w:rsidRPr="005F420F">
        <w:rPr>
          <w:rFonts w:ascii="Arial" w:eastAsia="Times New Roman" w:hAnsi="Arial" w:cs="Arial"/>
          <w:color w:val="000000"/>
        </w:rPr>
        <w:t xml:space="preserve"> as the "Western Experience" - an opportunity to contribute to a better world through the development of new knowledge, new abilities, new connections, and new ways to make a difference.</w:t>
      </w:r>
    </w:p>
    <w:p w:rsidR="005F420F" w:rsidRPr="005F420F" w:rsidRDefault="005F420F" w:rsidP="005F420F">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5F420F">
        <w:rPr>
          <w:rFonts w:ascii="Arial" w:eastAsia="Times New Roman" w:hAnsi="Arial" w:cs="Arial"/>
          <w:b/>
          <w:bCs/>
          <w:color w:val="000000"/>
          <w:sz w:val="24"/>
          <w:szCs w:val="24"/>
        </w:rPr>
        <w:t>About Us</w:t>
      </w:r>
    </w:p>
    <w:p w:rsidR="005F420F" w:rsidRPr="005F420F" w:rsidRDefault="005F420F" w:rsidP="005F420F">
      <w:pPr>
        <w:shd w:val="clear" w:color="auto" w:fill="FFFFFF"/>
        <w:spacing w:before="240" w:after="240" w:line="240" w:lineRule="auto"/>
        <w:rPr>
          <w:rFonts w:ascii="Arial" w:eastAsia="Times New Roman" w:hAnsi="Arial" w:cs="Arial"/>
          <w:color w:val="000000"/>
        </w:rPr>
      </w:pPr>
      <w:r w:rsidRPr="005F420F">
        <w:rPr>
          <w:rFonts w:ascii="Arial" w:eastAsia="Times New Roman" w:hAnsi="Arial" w:cs="Arial"/>
          <w:color w:val="000000"/>
        </w:rPr>
        <w:t>The Office of the Ombudsperson provides an impartial, confidential environment in which students can discuss a University related problem or concern and, when appropriate, to assist University administrators in ensuring Western is a fair environment in which to study, work and live.</w:t>
      </w:r>
    </w:p>
    <w:p w:rsidR="005F420F" w:rsidRPr="005F420F" w:rsidRDefault="005F420F" w:rsidP="005F420F">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5F420F">
        <w:rPr>
          <w:rFonts w:ascii="Arial" w:eastAsia="Times New Roman" w:hAnsi="Arial" w:cs="Arial"/>
          <w:b/>
          <w:bCs/>
          <w:color w:val="000000"/>
          <w:sz w:val="24"/>
          <w:szCs w:val="24"/>
        </w:rPr>
        <w:t>Responsibilities</w:t>
      </w:r>
    </w:p>
    <w:p w:rsidR="005F420F" w:rsidRPr="005F420F" w:rsidRDefault="005F420F" w:rsidP="005F420F">
      <w:pPr>
        <w:shd w:val="clear" w:color="auto" w:fill="FFFFFF"/>
        <w:spacing w:before="240" w:after="240" w:line="240" w:lineRule="auto"/>
        <w:rPr>
          <w:rFonts w:ascii="Arial" w:eastAsia="Times New Roman" w:hAnsi="Arial" w:cs="Arial"/>
          <w:color w:val="000000"/>
        </w:rPr>
      </w:pPr>
      <w:r w:rsidRPr="005F420F">
        <w:rPr>
          <w:rFonts w:ascii="Arial" w:eastAsia="Times New Roman" w:hAnsi="Arial" w:cs="Arial"/>
          <w:color w:val="000000"/>
        </w:rPr>
        <w:t xml:space="preserve">The Associate Ombudsperson is a key member of the Office of the Ombudsperson.  The incumbent will act as the first contact for students who have a University-related concern.  The Associate Ombudsperson will provide information, confidential and impartial advice, complaint and conflict resolution, consultation, investigation and diplomacy, ensuring the University community </w:t>
      </w:r>
      <w:proofErr w:type="gramStart"/>
      <w:r w:rsidRPr="005F420F">
        <w:rPr>
          <w:rFonts w:ascii="Arial" w:eastAsia="Times New Roman" w:hAnsi="Arial" w:cs="Arial"/>
          <w:color w:val="000000"/>
        </w:rPr>
        <w:t>is served</w:t>
      </w:r>
      <w:proofErr w:type="gramEnd"/>
      <w:r w:rsidRPr="005F420F">
        <w:rPr>
          <w:rFonts w:ascii="Arial" w:eastAsia="Times New Roman" w:hAnsi="Arial" w:cs="Arial"/>
          <w:color w:val="000000"/>
        </w:rPr>
        <w:t xml:space="preserve"> effectively.  The incumbent will facilitate and provide oversight for a wide range of administrative functions and processes by maintaining office supplies and equipment, liaising with and coordinating payment for internal and external suppliers, scheduling appointments, and answering the general office phone.  The Associate Ombudsperson will monitor and evaluate current administrative processes, and make recommendations regarding the development and implementation of new and revised processes to support continuous improvement and the use of best practices.  The incumbent will maintain the office web site and provide information and reports as required.</w:t>
      </w:r>
    </w:p>
    <w:p w:rsidR="005F420F" w:rsidRPr="005F420F" w:rsidRDefault="005F420F" w:rsidP="005F420F">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5F420F">
        <w:rPr>
          <w:rFonts w:ascii="Arial" w:eastAsia="Times New Roman" w:hAnsi="Arial" w:cs="Arial"/>
          <w:b/>
          <w:bCs/>
          <w:color w:val="000000"/>
          <w:sz w:val="24"/>
          <w:szCs w:val="24"/>
        </w:rPr>
        <w:t>Qualifications</w:t>
      </w:r>
    </w:p>
    <w:p w:rsidR="005F420F" w:rsidRPr="005F420F" w:rsidRDefault="005F420F" w:rsidP="005F420F">
      <w:pPr>
        <w:shd w:val="clear" w:color="auto" w:fill="FFFFFF"/>
        <w:spacing w:after="0" w:line="240" w:lineRule="auto"/>
        <w:rPr>
          <w:rFonts w:ascii="Arial" w:eastAsia="Times New Roman" w:hAnsi="Arial" w:cs="Arial"/>
          <w:color w:val="000000"/>
        </w:rPr>
      </w:pPr>
      <w:r w:rsidRPr="005F420F">
        <w:rPr>
          <w:rFonts w:ascii="Arial" w:eastAsia="Times New Roman" w:hAnsi="Arial" w:cs="Arial"/>
          <w:color w:val="000000"/>
        </w:rPr>
        <w:t>Education</w:t>
      </w:r>
      <w:proofErr w:type="gramStart"/>
      <w:r w:rsidRPr="005F420F">
        <w:rPr>
          <w:rFonts w:ascii="Arial" w:eastAsia="Times New Roman" w:hAnsi="Arial" w:cs="Arial"/>
          <w:color w:val="000000"/>
        </w:rPr>
        <w:t>:</w:t>
      </w:r>
      <w:proofErr w:type="gramEnd"/>
      <w:r w:rsidRPr="005F420F">
        <w:rPr>
          <w:rFonts w:ascii="Arial" w:eastAsia="Times New Roman" w:hAnsi="Arial" w:cs="Arial"/>
          <w:color w:val="000000"/>
        </w:rPr>
        <w:br/>
        <w:t>-   Undergraduate Degree</w:t>
      </w:r>
    </w:p>
    <w:p w:rsidR="005F420F" w:rsidRPr="005F420F" w:rsidRDefault="005F420F" w:rsidP="005F420F">
      <w:pPr>
        <w:shd w:val="clear" w:color="auto" w:fill="FFFFFF"/>
        <w:spacing w:after="0" w:line="240" w:lineRule="auto"/>
        <w:rPr>
          <w:rFonts w:ascii="Arial" w:eastAsia="Times New Roman" w:hAnsi="Arial" w:cs="Arial"/>
          <w:color w:val="000000"/>
        </w:rPr>
      </w:pPr>
      <w:r w:rsidRPr="005F420F">
        <w:rPr>
          <w:rFonts w:ascii="Arial" w:eastAsia="Times New Roman" w:hAnsi="Arial" w:cs="Arial"/>
          <w:color w:val="000000"/>
        </w:rPr>
        <w:t>Experience</w:t>
      </w:r>
      <w:proofErr w:type="gramStart"/>
      <w:r w:rsidRPr="005F420F">
        <w:rPr>
          <w:rFonts w:ascii="Arial" w:eastAsia="Times New Roman" w:hAnsi="Arial" w:cs="Arial"/>
          <w:color w:val="000000"/>
        </w:rPr>
        <w:t>:</w:t>
      </w:r>
      <w:proofErr w:type="gramEnd"/>
      <w:r w:rsidRPr="005F420F">
        <w:rPr>
          <w:rFonts w:ascii="Arial" w:eastAsia="Times New Roman" w:hAnsi="Arial" w:cs="Arial"/>
          <w:color w:val="000000"/>
        </w:rPr>
        <w:br/>
        <w:t>-   5 years' progressive experience working with post-secondary students</w:t>
      </w:r>
      <w:r w:rsidRPr="005F420F">
        <w:rPr>
          <w:rFonts w:ascii="Arial" w:eastAsia="Times New Roman" w:hAnsi="Arial" w:cs="Arial"/>
          <w:color w:val="000000"/>
        </w:rPr>
        <w:br/>
        <w:t>-   Experience in advising individuals on conflict management and mediation</w:t>
      </w:r>
      <w:r w:rsidRPr="005F420F">
        <w:rPr>
          <w:rFonts w:ascii="Arial" w:eastAsia="Times New Roman" w:hAnsi="Arial" w:cs="Arial"/>
          <w:color w:val="000000"/>
        </w:rPr>
        <w:br/>
        <w:t>-   Experience communicating with individuals in senior positions</w:t>
      </w:r>
    </w:p>
    <w:p w:rsidR="005F420F" w:rsidRPr="005F420F" w:rsidRDefault="005F420F" w:rsidP="005F420F">
      <w:pPr>
        <w:shd w:val="clear" w:color="auto" w:fill="FFFFFF"/>
        <w:spacing w:line="240" w:lineRule="auto"/>
        <w:rPr>
          <w:rFonts w:ascii="Arial" w:eastAsia="Times New Roman" w:hAnsi="Arial" w:cs="Arial"/>
          <w:color w:val="000000"/>
        </w:rPr>
      </w:pPr>
      <w:proofErr w:type="gramStart"/>
      <w:r w:rsidRPr="005F420F">
        <w:rPr>
          <w:rFonts w:ascii="Arial" w:eastAsia="Times New Roman" w:hAnsi="Arial" w:cs="Arial"/>
          <w:color w:val="000000"/>
        </w:rPr>
        <w:t>Knowledge, Skills &amp; Abilities:</w:t>
      </w:r>
      <w:r w:rsidRPr="005F420F">
        <w:rPr>
          <w:rFonts w:ascii="Arial" w:eastAsia="Times New Roman" w:hAnsi="Arial" w:cs="Arial"/>
          <w:color w:val="000000"/>
        </w:rPr>
        <w:br/>
        <w:t>-   Ability to collect and analyze data in an objective manner to make appropriate decisions and recommendations</w:t>
      </w:r>
      <w:r w:rsidRPr="005F420F">
        <w:rPr>
          <w:rFonts w:ascii="Arial" w:eastAsia="Times New Roman" w:hAnsi="Arial" w:cs="Arial"/>
          <w:color w:val="000000"/>
        </w:rPr>
        <w:br/>
        <w:t>-   Ability to demonstrate a high level of professionalism and to work effectively and efficiently with internal and external clients at all levels of the organization</w:t>
      </w:r>
      <w:r w:rsidRPr="005F420F">
        <w:rPr>
          <w:rFonts w:ascii="Arial" w:eastAsia="Times New Roman" w:hAnsi="Arial" w:cs="Arial"/>
          <w:color w:val="000000"/>
        </w:rPr>
        <w:br/>
      </w:r>
      <w:r w:rsidRPr="005F420F">
        <w:rPr>
          <w:rFonts w:ascii="Arial" w:eastAsia="Times New Roman" w:hAnsi="Arial" w:cs="Arial"/>
          <w:color w:val="000000"/>
        </w:rPr>
        <w:lastRenderedPageBreak/>
        <w:t>-   Ability to investigate defined issues, solicit input, and suggest remedies and alternative approaches that meet the needs of the situation</w:t>
      </w:r>
      <w:r w:rsidRPr="005F420F">
        <w:rPr>
          <w:rFonts w:ascii="Arial" w:eastAsia="Times New Roman" w:hAnsi="Arial" w:cs="Arial"/>
          <w:color w:val="000000"/>
        </w:rPr>
        <w:br/>
        <w:t>-   Ability to use judgment and quickly acquire the knowledge necessary to assess and prioritize demands</w:t>
      </w:r>
      <w:r w:rsidRPr="005F420F">
        <w:rPr>
          <w:rFonts w:ascii="Arial" w:eastAsia="Times New Roman" w:hAnsi="Arial" w:cs="Arial"/>
          <w:color w:val="000000"/>
        </w:rPr>
        <w:br/>
        <w:t>-   Knowledge of general office procedures, best practices for assessing, developing and implementing new business processes and procedures</w:t>
      </w:r>
      <w:r w:rsidRPr="005F420F">
        <w:rPr>
          <w:rFonts w:ascii="Arial" w:eastAsia="Times New Roman" w:hAnsi="Arial" w:cs="Arial"/>
          <w:color w:val="000000"/>
        </w:rPr>
        <w:br/>
        <w:t>-   Organizational skills to manage multiple assignments that are accurate and thorough, sometimes of a complex nature or involving competing priorities</w:t>
      </w:r>
      <w:r w:rsidRPr="005F420F">
        <w:rPr>
          <w:rFonts w:ascii="Arial" w:eastAsia="Times New Roman" w:hAnsi="Arial" w:cs="Arial"/>
          <w:color w:val="000000"/>
        </w:rPr>
        <w:br/>
        <w:t>-   Ability to ensure expenditures and resources are within allotments, and to make appropriate modifications when required</w:t>
      </w:r>
      <w:r w:rsidRPr="005F420F">
        <w:rPr>
          <w:rFonts w:ascii="Arial" w:eastAsia="Times New Roman" w:hAnsi="Arial" w:cs="Arial"/>
          <w:color w:val="000000"/>
        </w:rPr>
        <w:br/>
        <w:t>-   Competency to maintain confidentiality and treat sensitive information with discretion</w:t>
      </w:r>
      <w:r w:rsidRPr="005F420F">
        <w:rPr>
          <w:rFonts w:ascii="Arial" w:eastAsia="Times New Roman" w:hAnsi="Arial" w:cs="Arial"/>
          <w:color w:val="000000"/>
        </w:rPr>
        <w:br/>
        <w:t>-   Client service skills to understand client needs and expectations, with a desire to deliver helpful and reliable service to the University community</w:t>
      </w:r>
      <w:r w:rsidRPr="005F420F">
        <w:rPr>
          <w:rFonts w:ascii="Arial" w:eastAsia="Times New Roman" w:hAnsi="Arial" w:cs="Arial"/>
          <w:color w:val="000000"/>
        </w:rPr>
        <w:br/>
        <w:t>-   Ability to identify opportunities for improvement and actively support change initiatives</w:t>
      </w:r>
      <w:r w:rsidRPr="005F420F">
        <w:rPr>
          <w:rFonts w:ascii="Arial" w:eastAsia="Times New Roman" w:hAnsi="Arial" w:cs="Arial"/>
          <w:color w:val="000000"/>
        </w:rPr>
        <w:br/>
        <w:t>-   Ability and willingness to employ a consultative and collaborative approach to addressing issues and making decisions</w:t>
      </w:r>
      <w:r w:rsidRPr="005F420F">
        <w:rPr>
          <w:rFonts w:ascii="Arial" w:eastAsia="Times New Roman" w:hAnsi="Arial" w:cs="Arial"/>
          <w:color w:val="000000"/>
        </w:rPr>
        <w:br/>
        <w:t>-   Commitment to ongoing professional development with a desire to take on new challenges</w:t>
      </w:r>
      <w:r w:rsidRPr="005F420F">
        <w:rPr>
          <w:rFonts w:ascii="Arial" w:eastAsia="Times New Roman" w:hAnsi="Arial" w:cs="Arial"/>
          <w:color w:val="000000"/>
        </w:rPr>
        <w:br/>
        <w:t>-   A well-defined sense of diplomacy, including solid negotiation and conflict resolution skills</w:t>
      </w:r>
      <w:r w:rsidRPr="005F420F">
        <w:rPr>
          <w:rFonts w:ascii="Arial" w:eastAsia="Times New Roman" w:hAnsi="Arial" w:cs="Arial"/>
          <w:color w:val="000000"/>
        </w:rPr>
        <w:br/>
        <w:t>-   Ability to remain highly motivated, resilient, innovative, and collaborative when faced with challenges</w:t>
      </w:r>
      <w:r w:rsidRPr="005F420F">
        <w:rPr>
          <w:rFonts w:ascii="Arial" w:eastAsia="Times New Roman" w:hAnsi="Arial" w:cs="Arial"/>
          <w:color w:val="000000"/>
        </w:rPr>
        <w:br/>
        <w:t>-   Intermediate computer skills in Microsoft Office Suite</w:t>
      </w:r>
      <w:r w:rsidRPr="005F420F">
        <w:rPr>
          <w:rFonts w:ascii="Arial" w:eastAsia="Times New Roman" w:hAnsi="Arial" w:cs="Arial"/>
          <w:color w:val="000000"/>
        </w:rPr>
        <w:br/>
        <w:t>-   Influential interpersonal skills that build positive and strong relationships</w:t>
      </w:r>
      <w:r w:rsidRPr="005F420F">
        <w:rPr>
          <w:rFonts w:ascii="Arial" w:eastAsia="Times New Roman" w:hAnsi="Arial" w:cs="Arial"/>
          <w:color w:val="000000"/>
        </w:rPr>
        <w:br/>
        <w:t>-   Familiarity with University policies and procedures preferred</w:t>
      </w:r>
      <w:proofErr w:type="gramEnd"/>
    </w:p>
    <w:p w:rsidR="005F420F" w:rsidRPr="005F420F" w:rsidRDefault="005F420F" w:rsidP="005F420F">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5F420F">
        <w:rPr>
          <w:rFonts w:ascii="Arial" w:eastAsia="Times New Roman" w:hAnsi="Arial" w:cs="Arial"/>
          <w:b/>
          <w:bCs/>
          <w:color w:val="000000"/>
          <w:sz w:val="24"/>
          <w:szCs w:val="24"/>
        </w:rPr>
        <w:t>Western Values Diversity</w:t>
      </w:r>
    </w:p>
    <w:p w:rsidR="005F420F" w:rsidRPr="005F420F" w:rsidRDefault="005F420F" w:rsidP="005F420F">
      <w:pPr>
        <w:shd w:val="clear" w:color="auto" w:fill="FFFFFF"/>
        <w:spacing w:line="240" w:lineRule="auto"/>
        <w:rPr>
          <w:rFonts w:ascii="Arial" w:eastAsia="Times New Roman" w:hAnsi="Arial" w:cs="Arial"/>
          <w:color w:val="000000"/>
        </w:rPr>
      </w:pPr>
      <w:r w:rsidRPr="005F420F">
        <w:rPr>
          <w:rFonts w:ascii="Arial" w:eastAsia="Times New Roman" w:hAnsi="Arial" w:cs="Arial"/>
          <w:color w:val="000000"/>
        </w:rPr>
        <w:t>The University invites applications from all qualified individuals. Western is committed to employment equity and diversity in the workplace and welcomes applications from women, members of racialized groups/visible minorities, Aboriginal persons, persons with disabilities, persons of any sexual orientation, and persons of any gender identity or gender expression.</w:t>
      </w:r>
      <w:r w:rsidRPr="005F420F">
        <w:rPr>
          <w:rFonts w:ascii="Arial" w:eastAsia="Times New Roman" w:hAnsi="Arial" w:cs="Arial"/>
          <w:color w:val="000000"/>
        </w:rPr>
        <w:br/>
      </w:r>
      <w:r w:rsidRPr="005F420F">
        <w:rPr>
          <w:rFonts w:ascii="Arial" w:eastAsia="Times New Roman" w:hAnsi="Arial" w:cs="Arial"/>
          <w:color w:val="000000"/>
        </w:rPr>
        <w:br/>
        <w:t>Accommodations are available for applicants with disabilities throughout the recruitment process.  If you require accommodations for interviews or other meetings, please contact Human Resources at hrhelp@uwo.ca or phone 519-661-2194.</w:t>
      </w:r>
    </w:p>
    <w:p w:rsidR="005F420F" w:rsidRPr="005F420F" w:rsidRDefault="005F420F" w:rsidP="005F420F">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5F420F">
        <w:rPr>
          <w:rFonts w:ascii="Arial" w:eastAsia="Times New Roman" w:hAnsi="Arial" w:cs="Arial"/>
          <w:b/>
          <w:bCs/>
          <w:color w:val="000000"/>
          <w:sz w:val="24"/>
          <w:szCs w:val="24"/>
        </w:rPr>
        <w:t>Please Note:</w:t>
      </w:r>
    </w:p>
    <w:p w:rsidR="005F420F" w:rsidRPr="005F420F" w:rsidRDefault="005F420F" w:rsidP="005F420F">
      <w:pPr>
        <w:shd w:val="clear" w:color="auto" w:fill="FFFFFF"/>
        <w:spacing w:before="240" w:after="240" w:line="240" w:lineRule="auto"/>
        <w:rPr>
          <w:rFonts w:ascii="Arial" w:eastAsia="Times New Roman" w:hAnsi="Arial" w:cs="Arial"/>
          <w:color w:val="000000"/>
        </w:rPr>
      </w:pPr>
      <w:r w:rsidRPr="005F420F">
        <w:rPr>
          <w:rFonts w:ascii="Arial" w:eastAsia="Times New Roman" w:hAnsi="Arial" w:cs="Arial"/>
          <w:color w:val="000000"/>
        </w:rPr>
        <w:t xml:space="preserve">We thank all applicants for their interest; however, only those chosen for an interview </w:t>
      </w:r>
      <w:proofErr w:type="gramStart"/>
      <w:r w:rsidRPr="005F420F">
        <w:rPr>
          <w:rFonts w:ascii="Arial" w:eastAsia="Times New Roman" w:hAnsi="Arial" w:cs="Arial"/>
          <w:color w:val="000000"/>
        </w:rPr>
        <w:t>will be acknowledged</w:t>
      </w:r>
      <w:proofErr w:type="gramEnd"/>
      <w:r w:rsidRPr="005F420F">
        <w:rPr>
          <w:rFonts w:ascii="Arial" w:eastAsia="Times New Roman" w:hAnsi="Arial" w:cs="Arial"/>
          <w:color w:val="000000"/>
        </w:rPr>
        <w:t>.</w:t>
      </w:r>
    </w:p>
    <w:p w:rsidR="00B01F84" w:rsidRDefault="00B01F84"/>
    <w:sectPr w:rsidR="00B01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0F"/>
    <w:rsid w:val="005F420F"/>
    <w:rsid w:val="00B0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9BB7"/>
  <w15:chartTrackingRefBased/>
  <w15:docId w15:val="{5C5EAF8A-BFE3-4EF0-B062-19D7B264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42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420F"/>
    <w:rPr>
      <w:rFonts w:ascii="Times New Roman" w:eastAsia="Times New Roman" w:hAnsi="Times New Roman" w:cs="Times New Roman"/>
      <w:b/>
      <w:bCs/>
      <w:sz w:val="36"/>
      <w:szCs w:val="36"/>
    </w:rPr>
  </w:style>
  <w:style w:type="character" w:customStyle="1" w:styleId="ps-text">
    <w:name w:val="ps-text"/>
    <w:basedOn w:val="DefaultParagraphFont"/>
    <w:rsid w:val="005F420F"/>
  </w:style>
  <w:style w:type="paragraph" w:styleId="NormalWeb">
    <w:name w:val="Normal (Web)"/>
    <w:basedOn w:val="Normal"/>
    <w:uiPriority w:val="99"/>
    <w:semiHidden/>
    <w:unhideWhenUsed/>
    <w:rsid w:val="005F42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827785">
      <w:bodyDiv w:val="1"/>
      <w:marLeft w:val="0"/>
      <w:marRight w:val="0"/>
      <w:marTop w:val="0"/>
      <w:marBottom w:val="0"/>
      <w:divBdr>
        <w:top w:val="none" w:sz="0" w:space="0" w:color="auto"/>
        <w:left w:val="none" w:sz="0" w:space="0" w:color="auto"/>
        <w:bottom w:val="none" w:sz="0" w:space="0" w:color="auto"/>
        <w:right w:val="none" w:sz="0" w:space="0" w:color="auto"/>
      </w:divBdr>
      <w:divsChild>
        <w:div w:id="1918202055">
          <w:marLeft w:val="0"/>
          <w:marRight w:val="0"/>
          <w:marTop w:val="0"/>
          <w:marBottom w:val="0"/>
          <w:divBdr>
            <w:top w:val="none" w:sz="0" w:space="0" w:color="auto"/>
            <w:left w:val="none" w:sz="0" w:space="0" w:color="auto"/>
            <w:bottom w:val="none" w:sz="0" w:space="0" w:color="auto"/>
            <w:right w:val="none" w:sz="0" w:space="0" w:color="auto"/>
          </w:divBdr>
          <w:divsChild>
            <w:div w:id="856650383">
              <w:marLeft w:val="0"/>
              <w:marRight w:val="0"/>
              <w:marTop w:val="0"/>
              <w:marBottom w:val="0"/>
              <w:divBdr>
                <w:top w:val="none" w:sz="0" w:space="0" w:color="auto"/>
                <w:left w:val="none" w:sz="0" w:space="0" w:color="auto"/>
                <w:bottom w:val="none" w:sz="0" w:space="0" w:color="auto"/>
                <w:right w:val="none" w:sz="0" w:space="0" w:color="auto"/>
              </w:divBdr>
              <w:divsChild>
                <w:div w:id="1790473018">
                  <w:marLeft w:val="0"/>
                  <w:marRight w:val="0"/>
                  <w:marTop w:val="0"/>
                  <w:marBottom w:val="0"/>
                  <w:divBdr>
                    <w:top w:val="none" w:sz="0" w:space="0" w:color="auto"/>
                    <w:left w:val="none" w:sz="0" w:space="0" w:color="auto"/>
                    <w:bottom w:val="none" w:sz="0" w:space="0" w:color="auto"/>
                    <w:right w:val="none" w:sz="0" w:space="0" w:color="auto"/>
                  </w:divBdr>
                  <w:divsChild>
                    <w:div w:id="8940462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86777317">
          <w:marLeft w:val="0"/>
          <w:marRight w:val="0"/>
          <w:marTop w:val="216"/>
          <w:marBottom w:val="0"/>
          <w:divBdr>
            <w:top w:val="none" w:sz="0" w:space="0" w:color="auto"/>
            <w:left w:val="none" w:sz="0" w:space="0" w:color="auto"/>
            <w:bottom w:val="none" w:sz="0" w:space="0" w:color="auto"/>
            <w:right w:val="none" w:sz="0" w:space="0" w:color="auto"/>
          </w:divBdr>
          <w:divsChild>
            <w:div w:id="1527522871">
              <w:marLeft w:val="0"/>
              <w:marRight w:val="0"/>
              <w:marTop w:val="0"/>
              <w:marBottom w:val="0"/>
              <w:divBdr>
                <w:top w:val="none" w:sz="0" w:space="0" w:color="auto"/>
                <w:left w:val="none" w:sz="0" w:space="0" w:color="auto"/>
                <w:bottom w:val="none" w:sz="0" w:space="0" w:color="auto"/>
                <w:right w:val="none" w:sz="0" w:space="0" w:color="auto"/>
              </w:divBdr>
              <w:divsChild>
                <w:div w:id="2036736318">
                  <w:marLeft w:val="0"/>
                  <w:marRight w:val="0"/>
                  <w:marTop w:val="0"/>
                  <w:marBottom w:val="0"/>
                  <w:divBdr>
                    <w:top w:val="none" w:sz="0" w:space="0" w:color="auto"/>
                    <w:left w:val="none" w:sz="0" w:space="0" w:color="auto"/>
                    <w:bottom w:val="none" w:sz="0" w:space="0" w:color="auto"/>
                    <w:right w:val="none" w:sz="0" w:space="0" w:color="auto"/>
                  </w:divBdr>
                  <w:divsChild>
                    <w:div w:id="6698700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47977553">
          <w:marLeft w:val="0"/>
          <w:marRight w:val="0"/>
          <w:marTop w:val="216"/>
          <w:marBottom w:val="0"/>
          <w:divBdr>
            <w:top w:val="none" w:sz="0" w:space="0" w:color="auto"/>
            <w:left w:val="none" w:sz="0" w:space="0" w:color="auto"/>
            <w:bottom w:val="none" w:sz="0" w:space="0" w:color="auto"/>
            <w:right w:val="none" w:sz="0" w:space="0" w:color="auto"/>
          </w:divBdr>
          <w:divsChild>
            <w:div w:id="2080133393">
              <w:marLeft w:val="0"/>
              <w:marRight w:val="0"/>
              <w:marTop w:val="0"/>
              <w:marBottom w:val="0"/>
              <w:divBdr>
                <w:top w:val="none" w:sz="0" w:space="0" w:color="auto"/>
                <w:left w:val="none" w:sz="0" w:space="0" w:color="auto"/>
                <w:bottom w:val="none" w:sz="0" w:space="0" w:color="auto"/>
                <w:right w:val="none" w:sz="0" w:space="0" w:color="auto"/>
              </w:divBdr>
              <w:divsChild>
                <w:div w:id="130490560">
                  <w:marLeft w:val="0"/>
                  <w:marRight w:val="0"/>
                  <w:marTop w:val="0"/>
                  <w:marBottom w:val="0"/>
                  <w:divBdr>
                    <w:top w:val="none" w:sz="0" w:space="0" w:color="auto"/>
                    <w:left w:val="none" w:sz="0" w:space="0" w:color="auto"/>
                    <w:bottom w:val="none" w:sz="0" w:space="0" w:color="auto"/>
                    <w:right w:val="none" w:sz="0" w:space="0" w:color="auto"/>
                  </w:divBdr>
                  <w:divsChild>
                    <w:div w:id="621502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1125922">
          <w:marLeft w:val="0"/>
          <w:marRight w:val="0"/>
          <w:marTop w:val="216"/>
          <w:marBottom w:val="0"/>
          <w:divBdr>
            <w:top w:val="none" w:sz="0" w:space="0" w:color="auto"/>
            <w:left w:val="none" w:sz="0" w:space="0" w:color="auto"/>
            <w:bottom w:val="none" w:sz="0" w:space="0" w:color="auto"/>
            <w:right w:val="none" w:sz="0" w:space="0" w:color="auto"/>
          </w:divBdr>
          <w:divsChild>
            <w:div w:id="1034577076">
              <w:marLeft w:val="0"/>
              <w:marRight w:val="0"/>
              <w:marTop w:val="0"/>
              <w:marBottom w:val="0"/>
              <w:divBdr>
                <w:top w:val="none" w:sz="0" w:space="0" w:color="auto"/>
                <w:left w:val="none" w:sz="0" w:space="0" w:color="auto"/>
                <w:bottom w:val="none" w:sz="0" w:space="0" w:color="auto"/>
                <w:right w:val="none" w:sz="0" w:space="0" w:color="auto"/>
              </w:divBdr>
              <w:divsChild>
                <w:div w:id="1164929543">
                  <w:marLeft w:val="0"/>
                  <w:marRight w:val="0"/>
                  <w:marTop w:val="0"/>
                  <w:marBottom w:val="0"/>
                  <w:divBdr>
                    <w:top w:val="none" w:sz="0" w:space="0" w:color="auto"/>
                    <w:left w:val="none" w:sz="0" w:space="0" w:color="auto"/>
                    <w:bottom w:val="none" w:sz="0" w:space="0" w:color="auto"/>
                    <w:right w:val="none" w:sz="0" w:space="0" w:color="auto"/>
                  </w:divBdr>
                  <w:divsChild>
                    <w:div w:id="19343145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86011041">
          <w:marLeft w:val="0"/>
          <w:marRight w:val="0"/>
          <w:marTop w:val="216"/>
          <w:marBottom w:val="0"/>
          <w:divBdr>
            <w:top w:val="none" w:sz="0" w:space="0" w:color="auto"/>
            <w:left w:val="none" w:sz="0" w:space="0" w:color="auto"/>
            <w:bottom w:val="none" w:sz="0" w:space="0" w:color="auto"/>
            <w:right w:val="none" w:sz="0" w:space="0" w:color="auto"/>
          </w:divBdr>
          <w:divsChild>
            <w:div w:id="1907689497">
              <w:marLeft w:val="0"/>
              <w:marRight w:val="0"/>
              <w:marTop w:val="0"/>
              <w:marBottom w:val="0"/>
              <w:divBdr>
                <w:top w:val="none" w:sz="0" w:space="0" w:color="auto"/>
                <w:left w:val="none" w:sz="0" w:space="0" w:color="auto"/>
                <w:bottom w:val="none" w:sz="0" w:space="0" w:color="auto"/>
                <w:right w:val="none" w:sz="0" w:space="0" w:color="auto"/>
              </w:divBdr>
              <w:divsChild>
                <w:div w:id="893395149">
                  <w:marLeft w:val="0"/>
                  <w:marRight w:val="0"/>
                  <w:marTop w:val="0"/>
                  <w:marBottom w:val="0"/>
                  <w:divBdr>
                    <w:top w:val="none" w:sz="0" w:space="0" w:color="auto"/>
                    <w:left w:val="none" w:sz="0" w:space="0" w:color="auto"/>
                    <w:bottom w:val="none" w:sz="0" w:space="0" w:color="auto"/>
                    <w:right w:val="none" w:sz="0" w:space="0" w:color="auto"/>
                  </w:divBdr>
                  <w:divsChild>
                    <w:div w:id="1198395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02609888">
          <w:marLeft w:val="0"/>
          <w:marRight w:val="0"/>
          <w:marTop w:val="216"/>
          <w:marBottom w:val="0"/>
          <w:divBdr>
            <w:top w:val="none" w:sz="0" w:space="0" w:color="auto"/>
            <w:left w:val="none" w:sz="0" w:space="0" w:color="auto"/>
            <w:bottom w:val="none" w:sz="0" w:space="0" w:color="auto"/>
            <w:right w:val="none" w:sz="0" w:space="0" w:color="auto"/>
          </w:divBdr>
          <w:divsChild>
            <w:div w:id="836573029">
              <w:marLeft w:val="0"/>
              <w:marRight w:val="0"/>
              <w:marTop w:val="0"/>
              <w:marBottom w:val="0"/>
              <w:divBdr>
                <w:top w:val="none" w:sz="0" w:space="0" w:color="auto"/>
                <w:left w:val="none" w:sz="0" w:space="0" w:color="auto"/>
                <w:bottom w:val="none" w:sz="0" w:space="0" w:color="auto"/>
                <w:right w:val="none" w:sz="0" w:space="0" w:color="auto"/>
              </w:divBdr>
              <w:divsChild>
                <w:div w:id="392048187">
                  <w:marLeft w:val="0"/>
                  <w:marRight w:val="0"/>
                  <w:marTop w:val="0"/>
                  <w:marBottom w:val="0"/>
                  <w:divBdr>
                    <w:top w:val="none" w:sz="0" w:space="0" w:color="auto"/>
                    <w:left w:val="none" w:sz="0" w:space="0" w:color="auto"/>
                    <w:bottom w:val="none" w:sz="0" w:space="0" w:color="auto"/>
                    <w:right w:val="none" w:sz="0" w:space="0" w:color="auto"/>
                  </w:divBdr>
                  <w:divsChild>
                    <w:div w:id="825516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21619225">
          <w:marLeft w:val="0"/>
          <w:marRight w:val="0"/>
          <w:marTop w:val="216"/>
          <w:marBottom w:val="0"/>
          <w:divBdr>
            <w:top w:val="none" w:sz="0" w:space="0" w:color="auto"/>
            <w:left w:val="none" w:sz="0" w:space="0" w:color="auto"/>
            <w:bottom w:val="none" w:sz="0" w:space="0" w:color="auto"/>
            <w:right w:val="none" w:sz="0" w:space="0" w:color="auto"/>
          </w:divBdr>
          <w:divsChild>
            <w:div w:id="1114861839">
              <w:marLeft w:val="0"/>
              <w:marRight w:val="0"/>
              <w:marTop w:val="0"/>
              <w:marBottom w:val="0"/>
              <w:divBdr>
                <w:top w:val="none" w:sz="0" w:space="0" w:color="auto"/>
                <w:left w:val="none" w:sz="0" w:space="0" w:color="auto"/>
                <w:bottom w:val="none" w:sz="0" w:space="0" w:color="auto"/>
                <w:right w:val="none" w:sz="0" w:space="0" w:color="auto"/>
              </w:divBdr>
              <w:divsChild>
                <w:div w:id="1272397246">
                  <w:marLeft w:val="0"/>
                  <w:marRight w:val="0"/>
                  <w:marTop w:val="0"/>
                  <w:marBottom w:val="0"/>
                  <w:divBdr>
                    <w:top w:val="none" w:sz="0" w:space="0" w:color="auto"/>
                    <w:left w:val="none" w:sz="0" w:space="0" w:color="auto"/>
                    <w:bottom w:val="none" w:sz="0" w:space="0" w:color="auto"/>
                    <w:right w:val="none" w:sz="0" w:space="0" w:color="auto"/>
                  </w:divBdr>
                  <w:divsChild>
                    <w:div w:id="20299145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Meister</dc:creator>
  <cp:keywords/>
  <dc:description/>
  <cp:lastModifiedBy>Jennifer Meister</cp:lastModifiedBy>
  <cp:revision>1</cp:revision>
  <dcterms:created xsi:type="dcterms:W3CDTF">2020-02-28T19:41:00Z</dcterms:created>
  <dcterms:modified xsi:type="dcterms:W3CDTF">2020-02-28T19:42:00Z</dcterms:modified>
</cp:coreProperties>
</file>